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Name:___________________ </w:t>
        <w:tab/>
        <w:tab/>
        <w:tab/>
        <w:t xml:space="preserve">Date:______________________</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i w:val="1"/>
          <w:sz w:val="32"/>
          <w:szCs w:val="32"/>
          <w:rtl w:val="0"/>
        </w:rPr>
        <w:t xml:space="preserve">The 5 People You Meet in Heaven </w:t>
      </w:r>
      <w:r w:rsidDel="00000000" w:rsidR="00000000" w:rsidRPr="00000000">
        <w:rPr>
          <w:rFonts w:ascii="Cambria" w:cs="Cambria" w:eastAsia="Cambria" w:hAnsi="Cambria"/>
          <w:b w:val="1"/>
          <w:sz w:val="32"/>
          <w:szCs w:val="32"/>
          <w:rtl w:val="0"/>
        </w:rPr>
        <w:t xml:space="preserve">by Mitch Albom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Chapter 4: The First Person Eddie Meets in Heaven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Chapter 5: The First Lesson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Please highlight or make note of any interesting or confusing passages you notice in your reading. If there is anything you would like to make note of for discussion there is space provided at the bottom. The following questions will be used as a guideline for discussion in our next meeting.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The Blue Man says, “People often belittle the place where they were born. But heaven can be found in the most unlikely corners.” (pg 34) What do you think he means?</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People don’t appreciate their homes enough.</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People can find happiness anywhere.</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You are happiest in the place you are from.</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Other:</w:t>
        <w:br w:type="textWrapping"/>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Eddie has a hard time using his voice when he tries to talk to the Blue Man. Have you ever had a hard time using</w:t>
      </w:r>
      <w:commentRangeStart w:id="0"/>
      <w:r w:rsidDel="00000000" w:rsidR="00000000" w:rsidRPr="00000000">
        <w:rPr>
          <w:rFonts w:ascii="Cambria" w:cs="Cambria" w:eastAsia="Cambria" w:hAnsi="Cambria"/>
          <w:sz w:val="32"/>
          <w:szCs w:val="32"/>
          <w:rtl w:val="0"/>
        </w:rPr>
        <w:t xml:space="preserve"> your voice or speaking? (pg 34)</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Yes, I still have trouble.</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Yes, in the past.</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No, never.</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Other: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The Blue Man says, “Your voice will come. We all go through the same thing. You cannot talk when you first arrive. It helps you listen.” How much do you agree with the idea that not being able to talk helps you listen? (pg 34)</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Strongly Disagree</w:t>
        <w:tab/>
        <w:tab/>
        <w:tab/>
        <w:t xml:space="preserve">Neutral</w:t>
        <w:tab/>
        <w:tab/>
        <w:tab/>
        <w:t xml:space="preserve">Strongly Agree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1</w:t>
        <w:tab/>
        <w:tab/>
        <w:t xml:space="preserve">2</w:t>
        <w:tab/>
        <w:tab/>
        <w:t xml:space="preserve">3</w:t>
        <w:tab/>
        <w:tab/>
        <w:t xml:space="preserve">4</w:t>
        <w:tab/>
        <w:tab/>
        <w:t xml:space="preserve">5</w:t>
        <w:tab/>
        <w:tab/>
        <w:t xml:space="preserve">6</w:t>
        <w:tab/>
        <w:tab/>
        <w:t xml:space="preserve">7</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Eddie remembers a time that he went to get a baseball even though he was nervous. What does this tell us about his personality as a child? (pg 38)</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Brave</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Foolish</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Determined</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Other: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What was the Blue Man like as a child? (pg 39)</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Nervous</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Shy</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Brave</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Other: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The Blue Man liked Ruby Pier because (pg 42):</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He could stay in one town.</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He liked the freedom he had there.</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He liked Eddie.</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Other: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How did the Blue Man die? (pg 44)</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Heart attack</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Car Accident</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On a carnival ride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At Eddie’s 17</w:t>
      </w:r>
      <w:r w:rsidDel="00000000" w:rsidR="00000000" w:rsidRPr="00000000">
        <w:rPr>
          <w:rFonts w:ascii="Cambria" w:cs="Cambria" w:eastAsia="Cambria" w:hAnsi="Cambria"/>
          <w:sz w:val="32"/>
          <w:szCs w:val="32"/>
          <w:vertAlign w:val="superscript"/>
          <w:rtl w:val="0"/>
        </w:rPr>
        <w:t xml:space="preserve">th</w:t>
      </w:r>
      <w:r w:rsidDel="00000000" w:rsidR="00000000" w:rsidRPr="00000000">
        <w:rPr>
          <w:rFonts w:ascii="Cambria" w:cs="Cambria" w:eastAsia="Cambria" w:hAnsi="Cambria"/>
          <w:sz w:val="32"/>
          <w:szCs w:val="32"/>
          <w:rtl w:val="0"/>
        </w:rPr>
        <w:t xml:space="preserve"> birthday, his mother makes him dance with his brother Joe instead of fighting. What type of person do you think his mother is? (pg 54)</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Smart</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Kind</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Funny</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hd w:fill="auto" w:val="clear"/>
        <w:ind w:left="1080" w:hanging="360"/>
        <w:rPr>
          <w:rFonts w:ascii="Cambria" w:cs="Cambria" w:eastAsia="Cambria" w:hAnsi="Cambria"/>
          <w:sz w:val="32"/>
          <w:szCs w:val="32"/>
        </w:rPr>
      </w:pPr>
      <w:bookmarkStart w:colFirst="0" w:colLast="0" w:name="_4jsu1ssyd0dh" w:id="0"/>
      <w:bookmarkEnd w:id="0"/>
      <w:r w:rsidDel="00000000" w:rsidR="00000000" w:rsidRPr="00000000">
        <w:rPr>
          <w:rFonts w:ascii="Cambria" w:cs="Cambria" w:eastAsia="Cambria" w:hAnsi="Cambria"/>
          <w:sz w:val="32"/>
          <w:szCs w:val="32"/>
          <w:rtl w:val="0"/>
        </w:rPr>
        <w:t xml:space="preserve">Other: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bookmarkStart w:colFirst="0" w:colLast="0" w:name="_8gdxmsoemeop" w:id="1"/>
      <w:bookmarkEnd w:id="1"/>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bookmarkStart w:colFirst="0" w:colLast="0" w:name="_1zfz1ycc717r" w:id="2"/>
      <w:bookmarkEnd w:id="2"/>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Cambria" w:cs="Cambria" w:eastAsia="Cambria" w:hAnsi="Cambria"/>
          <w:sz w:val="32"/>
          <w:szCs w:val="32"/>
        </w:rPr>
      </w:pPr>
      <w:bookmarkStart w:colFirst="0" w:colLast="0" w:name="_gjdgxs" w:id="3"/>
      <w:bookmarkEnd w:id="3"/>
      <w:r w:rsidDel="00000000" w:rsidR="00000000" w:rsidRPr="00000000">
        <w:rPr>
          <w:rFonts w:ascii="Cambria" w:cs="Cambria" w:eastAsia="Cambria" w:hAnsi="Cambria"/>
          <w:sz w:val="32"/>
          <w:szCs w:val="32"/>
          <w:rtl w:val="0"/>
        </w:rPr>
        <w:t xml:space="preserve">Notes:</w:t>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Mozeiko" w:id="0" w:date="2015-04-04T20:31:11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Careful-- this might be confused with the aphasia.  Maybe one more sentence on what "using his voice" means.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b w:val="0"/>
      <w:color w:val="1f4e79"/>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b w:val="0"/>
      <w:color w:val="2e75b5"/>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b w:val="0"/>
      <w:color w:val="2e75b5"/>
      <w:sz w:val="28"/>
      <w:szCs w:val="28"/>
    </w:rPr>
  </w:style>
  <w:style w:type="paragraph" w:styleId="Heading4">
    <w:name w:val="heading 4"/>
    <w:basedOn w:val="Normal"/>
    <w:next w:val="Normal"/>
    <w:pPr>
      <w:keepNext w:val="1"/>
      <w:keepLines w:val="1"/>
      <w:spacing w:after="0" w:before="40" w:line="259" w:lineRule="auto"/>
    </w:pPr>
    <w:rPr>
      <w:rFonts w:ascii="Calibri" w:cs="Calibri" w:eastAsia="Calibri" w:hAnsi="Calibri"/>
      <w:b w:val="0"/>
      <w:color w:val="2e75b5"/>
      <w:sz w:val="24"/>
      <w:szCs w:val="24"/>
    </w:rPr>
  </w:style>
  <w:style w:type="paragraph" w:styleId="Heading5">
    <w:name w:val="heading 5"/>
    <w:basedOn w:val="Normal"/>
    <w:next w:val="Normal"/>
    <w:pPr>
      <w:keepNext w:val="1"/>
      <w:keepLines w:val="1"/>
      <w:spacing w:after="0" w:before="40" w:line="259" w:lineRule="auto"/>
    </w:pPr>
    <w:rPr>
      <w:rFonts w:ascii="Calibri" w:cs="Calibri" w:eastAsia="Calibri" w:hAnsi="Calibri"/>
      <w:b w:val="0"/>
      <w:smallCaps w:val="1"/>
      <w:color w:val="2e75b5"/>
      <w:sz w:val="22"/>
      <w:szCs w:val="22"/>
    </w:rPr>
  </w:style>
  <w:style w:type="paragraph" w:styleId="Heading6">
    <w:name w:val="heading 6"/>
    <w:basedOn w:val="Normal"/>
    <w:next w:val="Normal"/>
    <w:pPr>
      <w:keepNext w:val="1"/>
      <w:keepLines w:val="1"/>
      <w:spacing w:after="0" w:before="40" w:line="259" w:lineRule="auto"/>
    </w:pPr>
    <w:rPr>
      <w:rFonts w:ascii="Calibri" w:cs="Calibri" w:eastAsia="Calibri" w:hAnsi="Calibri"/>
      <w:b w:val="0"/>
      <w:i w:val="1"/>
      <w:smallCaps w:val="1"/>
      <w:color w:val="1f4e79"/>
      <w:sz w:val="22"/>
      <w:szCs w:val="22"/>
    </w:rPr>
  </w:style>
  <w:style w:type="paragraph" w:styleId="Title">
    <w:name w:val="Title"/>
    <w:basedOn w:val="Normal"/>
    <w:next w:val="Normal"/>
    <w:pPr>
      <w:keepNext w:val="1"/>
      <w:keepLines w:val="1"/>
      <w:spacing w:after="0" w:before="0" w:line="204" w:lineRule="auto"/>
    </w:pPr>
    <w:rPr>
      <w:rFonts w:ascii="Calibri" w:cs="Calibri" w:eastAsia="Calibri" w:hAnsi="Calibri"/>
      <w:b w:val="0"/>
      <w:smallCaps w:val="1"/>
      <w:sz w:val="72"/>
      <w:szCs w:val="72"/>
    </w:rPr>
  </w:style>
  <w:style w:type="paragraph" w:styleId="Subtitle">
    <w:name w:val="Subtitle"/>
    <w:basedOn w:val="Normal"/>
    <w:next w:val="Normal"/>
    <w:pPr>
      <w:keepNext w:val="1"/>
      <w:keepLines w:val="1"/>
      <w:spacing w:after="240" w:before="0" w:line="240" w:lineRule="auto"/>
    </w:pPr>
    <w:rPr>
      <w:rFonts w:ascii="Calibri" w:cs="Calibri" w:eastAsia="Calibri" w:hAnsi="Calibri"/>
      <w:b w:val="0"/>
      <w:i w:val="1"/>
      <w:color w:val="5b9bd5"/>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